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8B0B" w14:textId="77777777" w:rsidR="00670E27" w:rsidRDefault="00670E27" w:rsidP="00670E27">
      <w:pPr>
        <w:spacing w:before="100" w:beforeAutospacing="1" w:after="100" w:afterAutospacing="1" w:line="240" w:lineRule="auto"/>
        <w:rPr>
          <w:rFonts w:ascii="Arial" w:eastAsia="Times New Roman" w:hAnsi="Arial" w:cs="Arial"/>
          <w:b/>
          <w:bCs/>
          <w:color w:val="000000"/>
          <w:kern w:val="0"/>
          <w:sz w:val="22"/>
          <w:szCs w:val="22"/>
          <w14:ligatures w14:val="none"/>
        </w:rPr>
      </w:pPr>
    </w:p>
    <w:p w14:paraId="069A5625" w14:textId="2DC496D1" w:rsidR="00670E27" w:rsidRPr="00670E27" w:rsidRDefault="00670E27" w:rsidP="00670E27">
      <w:pPr>
        <w:spacing w:before="100" w:beforeAutospacing="1" w:after="100" w:afterAutospacing="1" w:line="240" w:lineRule="auto"/>
        <w:rPr>
          <w:rFonts w:ascii="Arial" w:eastAsia="Times New Roman" w:hAnsi="Arial" w:cs="Arial"/>
          <w:color w:val="000000"/>
          <w:kern w:val="0"/>
          <w14:ligatures w14:val="none"/>
        </w:rPr>
      </w:pPr>
      <w:r w:rsidRPr="00670E27">
        <w:rPr>
          <w:rFonts w:ascii="Arial" w:eastAsia="Times New Roman" w:hAnsi="Arial" w:cs="Arial"/>
          <w:b/>
          <w:bCs/>
          <w:color w:val="000000"/>
          <w:kern w:val="0"/>
          <w:sz w:val="22"/>
          <w:szCs w:val="22"/>
          <w14:ligatures w14:val="none"/>
        </w:rPr>
        <w:t>Dr Megan Davis</w:t>
      </w:r>
      <w:r w:rsidRPr="00670E27">
        <w:rPr>
          <w:rFonts w:ascii="Arial" w:eastAsia="Times New Roman" w:hAnsi="Arial" w:cs="Arial"/>
          <w:color w:val="000000"/>
          <w:kern w:val="0"/>
          <w:sz w:val="22"/>
          <w:szCs w:val="22"/>
          <w14:ligatures w14:val="none"/>
        </w:rPr>
        <w:t> seeks renomination to the GCFI Board. Megan is Research Professor and Director, Queen Conch Lab, Florida Atlantic University, Harbor Branch Oceanographic Institute. Megan is currently serving as the Vice Chair of the Board and would like to continue in that position for the term.</w:t>
      </w:r>
    </w:p>
    <w:p w14:paraId="6F2C0680" w14:textId="3703D4E5" w:rsidR="00670E27" w:rsidRPr="00670E27" w:rsidRDefault="00670E27" w:rsidP="00670E27">
      <w:pPr>
        <w:spacing w:before="100" w:beforeAutospacing="1" w:after="100" w:afterAutospacing="1" w:line="240" w:lineRule="auto"/>
        <w:rPr>
          <w:rFonts w:ascii="Arial" w:eastAsia="Times New Roman" w:hAnsi="Arial" w:cs="Arial"/>
          <w:color w:val="000000"/>
          <w:kern w:val="0"/>
          <w14:ligatures w14:val="none"/>
        </w:rPr>
      </w:pPr>
      <w:r w:rsidRPr="00670E27">
        <w:rPr>
          <w:rFonts w:ascii="Arial" w:eastAsia="Times New Roman" w:hAnsi="Arial" w:cs="Arial"/>
          <w:b/>
          <w:bCs/>
          <w:color w:val="000000"/>
          <w:kern w:val="0"/>
          <w:sz w:val="22"/>
          <w:szCs w:val="22"/>
          <w14:ligatures w14:val="none"/>
        </w:rPr>
        <w:t>Dr. Manoj Shivlani</w:t>
      </w:r>
      <w:r w:rsidRPr="00670E27">
        <w:rPr>
          <w:rFonts w:ascii="Arial" w:eastAsia="Times New Roman" w:hAnsi="Arial" w:cs="Arial"/>
          <w:color w:val="000000"/>
          <w:kern w:val="0"/>
          <w:sz w:val="22"/>
          <w:szCs w:val="22"/>
          <w14:ligatures w14:val="none"/>
        </w:rPr>
        <w:t> seeks renomination to the GCFI board, emphasizing his long-standing commitment and contributions to the organization. As a university lecturer and researcher, he mentors over 20 students annually, many of whom have presented at GCFI conferences, fostering collaboration and professional growth. He teaches a range of marine science and policy courses. His research spans fisheries, coastal tourism, wastewater management, and marine protected areas across the western Atlantic. Notable projects include fishery management plans in The Bahamas, wastewater assessments in the Caribbean, and stakeholder studies in the Florida Keys. Current work involves tuna capacity building, crew economic health in US fisheries, and scenario planning in Puerto Rico and the USVI.</w:t>
      </w:r>
    </w:p>
    <w:p w14:paraId="7DBCF8D0" w14:textId="7A13FB60" w:rsidR="00670E27" w:rsidRPr="00670E27" w:rsidRDefault="00670E27" w:rsidP="00670E27">
      <w:pPr>
        <w:spacing w:before="100" w:beforeAutospacing="1" w:after="100" w:afterAutospacing="1" w:line="240" w:lineRule="auto"/>
        <w:rPr>
          <w:rFonts w:ascii="Arial" w:eastAsia="Times New Roman" w:hAnsi="Arial" w:cs="Arial"/>
          <w:color w:val="000000"/>
          <w:kern w:val="0"/>
          <w14:ligatures w14:val="none"/>
        </w:rPr>
      </w:pPr>
      <w:r w:rsidRPr="00670E27">
        <w:rPr>
          <w:rFonts w:ascii="Arial" w:eastAsia="Times New Roman" w:hAnsi="Arial" w:cs="Arial"/>
          <w:b/>
          <w:bCs/>
          <w:color w:val="000000"/>
          <w:kern w:val="0"/>
          <w:sz w:val="22"/>
          <w:szCs w:val="22"/>
          <w14:ligatures w14:val="none"/>
        </w:rPr>
        <w:t>Martin Russell</w:t>
      </w:r>
      <w:r w:rsidRPr="00670E27">
        <w:rPr>
          <w:rFonts w:ascii="Arial" w:eastAsia="Times New Roman" w:hAnsi="Arial" w:cs="Arial"/>
          <w:color w:val="000000"/>
          <w:kern w:val="0"/>
          <w:sz w:val="22"/>
          <w:szCs w:val="22"/>
          <w14:ligatures w14:val="none"/>
        </w:rPr>
        <w:t> is seeking renomination to the Gulf and Caribbean Fisheries Institute (GCFI) Board. He has been involved with GCFI since 2000, serving on the Board since 2013 and as Chair for five years across two terms. He brings expertise in marine protected areas (MPAs), fisheries, and fish spawning aggregations, with strong experience collaborating with government, NGOs, and stakeholders. Martin currently manages the Coral Sea Marine Park for the Australian Government and chairs the Board for Science and Conservation of Fish Aggregations. He proposes to continue as “Former-Chair,” lead the Nominations Committee, serve on ExCom, and contribute to the Ad-Hoc Historic Committee.</w:t>
      </w:r>
    </w:p>
    <w:p w14:paraId="4D33E631" w14:textId="587FA74E" w:rsidR="00670E27" w:rsidRPr="00670E27" w:rsidRDefault="00670E27" w:rsidP="00670E27">
      <w:pPr>
        <w:spacing w:before="100" w:beforeAutospacing="1" w:after="100" w:afterAutospacing="1" w:line="240" w:lineRule="auto"/>
        <w:rPr>
          <w:rFonts w:ascii="Arial" w:eastAsia="Times New Roman" w:hAnsi="Arial" w:cs="Arial"/>
          <w:color w:val="000000"/>
          <w:kern w:val="0"/>
          <w14:ligatures w14:val="none"/>
        </w:rPr>
      </w:pPr>
      <w:r w:rsidRPr="00670E27">
        <w:rPr>
          <w:rFonts w:ascii="Arial" w:eastAsia="Times New Roman" w:hAnsi="Arial" w:cs="Arial"/>
          <w:b/>
          <w:bCs/>
          <w:color w:val="000000"/>
          <w:kern w:val="0"/>
          <w:sz w:val="22"/>
          <w:szCs w:val="22"/>
          <w14:ligatures w14:val="none"/>
        </w:rPr>
        <w:t>Emma Doyle</w:t>
      </w:r>
      <w:r w:rsidRPr="00670E27">
        <w:rPr>
          <w:rFonts w:ascii="Arial" w:eastAsia="Times New Roman" w:hAnsi="Arial" w:cs="Arial"/>
          <w:color w:val="000000"/>
          <w:kern w:val="0"/>
          <w:sz w:val="22"/>
          <w:szCs w:val="22"/>
          <w14:ligatures w14:val="none"/>
        </w:rPr>
        <w:t> expresses her intent to be re-nominated to the GCFI Board, highlighting her deep involvement in the institute’s Caribbean-based activities and her success in securing funding for key programs. She brings strong technical expertise in marine conservation, particularly in protected area management and sustainable NGO financing. Emma has extensive regional partnerships and participates in various collaborative platforms, leveraging her multilingual skills (English, Spanish, Dutch) to support GCFI’s mission. Emma aims to enhance regional networking, organizational effectiveness, and long-term financial sustainability for GCFI.</w:t>
      </w:r>
    </w:p>
    <w:p w14:paraId="5B12D657" w14:textId="77777777" w:rsidR="00670E27" w:rsidRPr="00670E27" w:rsidRDefault="00670E27" w:rsidP="00670E27">
      <w:pPr>
        <w:spacing w:before="100" w:beforeAutospacing="1" w:after="100" w:afterAutospacing="1" w:line="240" w:lineRule="auto"/>
        <w:rPr>
          <w:rFonts w:ascii="Arial" w:eastAsia="Times New Roman" w:hAnsi="Arial" w:cs="Arial"/>
          <w:color w:val="000000"/>
          <w:kern w:val="0"/>
          <w14:ligatures w14:val="none"/>
        </w:rPr>
      </w:pPr>
      <w:r w:rsidRPr="00670E27">
        <w:rPr>
          <w:rFonts w:ascii="Arial" w:eastAsia="Times New Roman" w:hAnsi="Arial" w:cs="Arial"/>
          <w:b/>
          <w:bCs/>
          <w:color w:val="000000"/>
          <w:kern w:val="0"/>
          <w:sz w:val="22"/>
          <w:szCs w:val="22"/>
          <w14:ligatures w14:val="none"/>
        </w:rPr>
        <w:t>Jeremy Higgs </w:t>
      </w:r>
      <w:r w:rsidRPr="00670E27">
        <w:rPr>
          <w:rFonts w:ascii="Arial" w:eastAsia="Times New Roman" w:hAnsi="Arial" w:cs="Arial"/>
          <w:color w:val="000000"/>
          <w:kern w:val="0"/>
          <w:sz w:val="22"/>
          <w:szCs w:val="22"/>
          <w14:ligatures w14:val="none"/>
        </w:rPr>
        <w:t>has been nominated by GCFI Former-Chair, Nancy J. Brown-Peterson. Jeremy is Assistant Director at the Center for Fisheries Research and Development (CFRD), University of Southern Mississippi. With over 15 years of experience in fisheries management research across Mississippi, the Gulf of Mexico, and U.S. federal waters, he has built strong partnerships with both commercial and recreational sectors. His involvement with GCFI began in 2012 as a Schmied Scholarship recipient. Since then, he has actively contributed through conference presentations, student mentoring, auction support, and committee service, including the Schmied Scholarship Committee. Jeremy is motivated by a desire to give back to the GCFI community and aims to support student engagement and the organization’s mission. If selected, he intends to continue his work with the Student Awards Committee and help strengthen GCFI’s future.</w:t>
      </w:r>
    </w:p>
    <w:p w14:paraId="5C068D8A" w14:textId="77777777" w:rsidR="009F2945" w:rsidRDefault="009F2945"/>
    <w:sectPr w:rsidR="009F294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63272" w14:textId="77777777" w:rsidR="00A46FB1" w:rsidRDefault="00A46FB1" w:rsidP="00670E27">
      <w:pPr>
        <w:spacing w:after="0" w:line="240" w:lineRule="auto"/>
      </w:pPr>
      <w:r>
        <w:separator/>
      </w:r>
    </w:p>
  </w:endnote>
  <w:endnote w:type="continuationSeparator" w:id="0">
    <w:p w14:paraId="28A8F851" w14:textId="77777777" w:rsidR="00A46FB1" w:rsidRDefault="00A46FB1" w:rsidP="00670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2ED50" w14:textId="77777777" w:rsidR="00A46FB1" w:rsidRDefault="00A46FB1" w:rsidP="00670E27">
      <w:pPr>
        <w:spacing w:after="0" w:line="240" w:lineRule="auto"/>
      </w:pPr>
      <w:r>
        <w:separator/>
      </w:r>
    </w:p>
  </w:footnote>
  <w:footnote w:type="continuationSeparator" w:id="0">
    <w:p w14:paraId="440C61A1" w14:textId="77777777" w:rsidR="00A46FB1" w:rsidRDefault="00A46FB1" w:rsidP="00670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233B" w14:textId="2F75CB67" w:rsidR="00670E27" w:rsidRDefault="00670E27" w:rsidP="00670E27">
    <w:pPr>
      <w:pStyle w:val="Header"/>
      <w:jc w:val="center"/>
    </w:pPr>
    <w:r>
      <w:rPr>
        <w:noProof/>
      </w:rPr>
      <w:drawing>
        <wp:inline distT="0" distB="0" distL="0" distR="0" wp14:anchorId="55090842" wp14:editId="568E9DA6">
          <wp:extent cx="1628775" cy="1276350"/>
          <wp:effectExtent l="19050" t="0" r="9525" b="0"/>
          <wp:docPr id="1" name="Picture 1" descr="Logo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ith text"/>
                  <pic:cNvPicPr>
                    <a:picLocks noChangeAspect="1" noChangeArrowheads="1"/>
                  </pic:cNvPicPr>
                </pic:nvPicPr>
                <pic:blipFill>
                  <a:blip r:embed="rId1"/>
                  <a:srcRect/>
                  <a:stretch>
                    <a:fillRect/>
                  </a:stretch>
                </pic:blipFill>
                <pic:spPr bwMode="auto">
                  <a:xfrm>
                    <a:off x="0" y="0"/>
                    <a:ext cx="1628775" cy="127635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27"/>
    <w:rsid w:val="00034AC1"/>
    <w:rsid w:val="002C3113"/>
    <w:rsid w:val="002F3AEE"/>
    <w:rsid w:val="00670E27"/>
    <w:rsid w:val="007843AF"/>
    <w:rsid w:val="009F2945"/>
    <w:rsid w:val="00A46FB1"/>
    <w:rsid w:val="00B9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0D0C1E"/>
  <w15:chartTrackingRefBased/>
  <w15:docId w15:val="{8C218DDD-850B-BE49-9613-BC958B0E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E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E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E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E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E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E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E27"/>
    <w:rPr>
      <w:rFonts w:eastAsiaTheme="majorEastAsia" w:cstheme="majorBidi"/>
      <w:color w:val="272727" w:themeColor="text1" w:themeTint="D8"/>
    </w:rPr>
  </w:style>
  <w:style w:type="paragraph" w:styleId="Title">
    <w:name w:val="Title"/>
    <w:basedOn w:val="Normal"/>
    <w:next w:val="Normal"/>
    <w:link w:val="TitleChar"/>
    <w:uiPriority w:val="10"/>
    <w:qFormat/>
    <w:rsid w:val="00670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E27"/>
    <w:pPr>
      <w:spacing w:before="160"/>
      <w:jc w:val="center"/>
    </w:pPr>
    <w:rPr>
      <w:i/>
      <w:iCs/>
      <w:color w:val="404040" w:themeColor="text1" w:themeTint="BF"/>
    </w:rPr>
  </w:style>
  <w:style w:type="character" w:customStyle="1" w:styleId="QuoteChar">
    <w:name w:val="Quote Char"/>
    <w:basedOn w:val="DefaultParagraphFont"/>
    <w:link w:val="Quote"/>
    <w:uiPriority w:val="29"/>
    <w:rsid w:val="00670E27"/>
    <w:rPr>
      <w:i/>
      <w:iCs/>
      <w:color w:val="404040" w:themeColor="text1" w:themeTint="BF"/>
    </w:rPr>
  </w:style>
  <w:style w:type="paragraph" w:styleId="ListParagraph">
    <w:name w:val="List Paragraph"/>
    <w:basedOn w:val="Normal"/>
    <w:uiPriority w:val="34"/>
    <w:qFormat/>
    <w:rsid w:val="00670E27"/>
    <w:pPr>
      <w:ind w:left="720"/>
      <w:contextualSpacing/>
    </w:pPr>
  </w:style>
  <w:style w:type="character" w:styleId="IntenseEmphasis">
    <w:name w:val="Intense Emphasis"/>
    <w:basedOn w:val="DefaultParagraphFont"/>
    <w:uiPriority w:val="21"/>
    <w:qFormat/>
    <w:rsid w:val="00670E27"/>
    <w:rPr>
      <w:i/>
      <w:iCs/>
      <w:color w:val="0F4761" w:themeColor="accent1" w:themeShade="BF"/>
    </w:rPr>
  </w:style>
  <w:style w:type="paragraph" w:styleId="IntenseQuote">
    <w:name w:val="Intense Quote"/>
    <w:basedOn w:val="Normal"/>
    <w:next w:val="Normal"/>
    <w:link w:val="IntenseQuoteChar"/>
    <w:uiPriority w:val="30"/>
    <w:qFormat/>
    <w:rsid w:val="00670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E27"/>
    <w:rPr>
      <w:i/>
      <w:iCs/>
      <w:color w:val="0F4761" w:themeColor="accent1" w:themeShade="BF"/>
    </w:rPr>
  </w:style>
  <w:style w:type="character" w:styleId="IntenseReference">
    <w:name w:val="Intense Reference"/>
    <w:basedOn w:val="DefaultParagraphFont"/>
    <w:uiPriority w:val="32"/>
    <w:qFormat/>
    <w:rsid w:val="00670E27"/>
    <w:rPr>
      <w:b/>
      <w:bCs/>
      <w:smallCaps/>
      <w:color w:val="0F4761" w:themeColor="accent1" w:themeShade="BF"/>
      <w:spacing w:val="5"/>
    </w:rPr>
  </w:style>
  <w:style w:type="paragraph" w:styleId="Header">
    <w:name w:val="header"/>
    <w:basedOn w:val="Normal"/>
    <w:link w:val="HeaderChar"/>
    <w:uiPriority w:val="99"/>
    <w:unhideWhenUsed/>
    <w:rsid w:val="00670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E27"/>
  </w:style>
  <w:style w:type="paragraph" w:styleId="Footer">
    <w:name w:val="footer"/>
    <w:basedOn w:val="Normal"/>
    <w:link w:val="FooterChar"/>
    <w:uiPriority w:val="99"/>
    <w:unhideWhenUsed/>
    <w:rsid w:val="00670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Fadilah Ali</dc:creator>
  <cp:keywords/>
  <dc:description/>
  <cp:lastModifiedBy>Fadilah Ali</cp:lastModifiedBy>
  <cp:revision>1</cp:revision>
  <dcterms:created xsi:type="dcterms:W3CDTF">2025-10-28T16:46:00Z</dcterms:created>
  <dcterms:modified xsi:type="dcterms:W3CDTF">2025-10-28T16:47:00Z</dcterms:modified>
</cp:coreProperties>
</file>